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="315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iCs/>
          <w:color w:val="545556"/>
          <w:sz w:val="28"/>
          <w:szCs w:val="28"/>
          <w:lang w:eastAsia="ru-RU"/>
        </w:rPr>
        <w:t>Окружающий мир 1 класс</w:t>
      </w:r>
    </w:p>
    <w:p>
      <w:pPr>
        <w:pStyle w:val="Normal"/>
        <w:shd w:val="clear" w:color="auto" w:fill="FFFFFF"/>
        <w:spacing w:lineRule="auto" w:line="240" w:beforeAutospacing="1" w:after="315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545556"/>
          <w:sz w:val="28"/>
          <w:szCs w:val="28"/>
          <w:lang w:eastAsia="ru-RU"/>
        </w:rPr>
        <w:t>Нагаева С.М., учитель начальных классов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u w:val="single"/>
          <w:lang w:eastAsia="ru-RU"/>
        </w:rPr>
        <w:t xml:space="preserve">Тема урока: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u w:val="single"/>
          <w:lang w:eastAsia="ru-RU"/>
        </w:rPr>
        <w:t xml:space="preserve"> Откуда</w:t>
      </w:r>
      <w:r>
        <w:rPr>
          <w:rFonts w:eastAsia="Times New Roman" w:cs="Times New Roman" w:ascii="Times New Roman" w:hAnsi="Times New Roman"/>
          <w:i/>
          <w:iCs/>
          <w:color w:val="545556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u w:val="single"/>
          <w:lang w:eastAsia="ru-RU"/>
        </w:rPr>
        <w:t>берётся и куда девается мусор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 ?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>Цели урока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: создать условия для формирования представления об источниках бытового мусора и о способах его утилизации; убедить в необходимости соблюдения чистоты дома, в селе, на природе.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 xml:space="preserve">Учебные задачи: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45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545556"/>
          <w:sz w:val="28"/>
          <w:szCs w:val="28"/>
          <w:lang w:eastAsia="ru-RU"/>
        </w:rPr>
        <w:t>-личностные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: осознать значимость своей деятельности в малых группах, обеспечить мотивацию учебной деятельности.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450" w:hanging="0"/>
        <w:rPr>
          <w:rFonts w:eastAsia="Times New Roman" w:cs="Times New Roman"/>
          <w:color w:val="545556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45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545556"/>
          <w:sz w:val="28"/>
          <w:szCs w:val="28"/>
          <w:lang w:eastAsia="ru-RU"/>
        </w:rPr>
        <w:t xml:space="preserve">-предметные: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организовать деятельность для определения источника возникновения мусора и его утилизацию.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450" w:hanging="0"/>
        <w:rPr>
          <w:rFonts w:eastAsia="Times New Roman" w:cs="Times New Roman"/>
          <w:color w:val="545556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30"/>
        <w:ind w:right="45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545556"/>
          <w:sz w:val="28"/>
          <w:szCs w:val="28"/>
          <w:lang w:eastAsia="ru-RU"/>
        </w:rPr>
        <w:t>-метапредметные: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  организовать поиск нужной информации, формировать элементы учебного сотрудничества в группах необходимости раздельного сбора мусора; умение строить речевые высказывания.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Times New Roman" w:hAnsi="Times New Roman" w:eastAsia="Times New Roman" w:cs="Times New Roman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 xml:space="preserve">Оборудование урока: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рисунок Злючки – Грязючки,  упаковки от продуктов (бумажные, стеклянные, пластмассовые, металлические),  4 мусорные корзинки с надписями: бумажные, стеклянные, пластмассовые, металлические предметы. </w:t>
      </w:r>
      <w:r>
        <w:rPr>
          <w:rFonts w:ascii="Times New Roman" w:hAnsi="Times New Roman"/>
          <w:sz w:val="28"/>
          <w:szCs w:val="28"/>
        </w:rPr>
        <w:t>Лесная полянка (прикрепрены элементы мусора)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Ход урока</w:t>
      </w:r>
    </w:p>
    <w:p>
      <w:pPr>
        <w:pStyle w:val="Normal"/>
        <w:shd w:val="clear" w:color="auto" w:fill="FFFFFF"/>
        <w:spacing w:lineRule="auto" w:line="240" w:before="0" w:after="315"/>
        <w:ind w:left="360" w:hanging="0"/>
        <w:rPr>
          <w:i/>
          <w:i/>
          <w:iCs/>
          <w:color w:val="545556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545556"/>
          <w:sz w:val="28"/>
          <w:szCs w:val="28"/>
        </w:rPr>
        <w:t xml:space="preserve">1.Организационный момент. </w:t>
      </w:r>
    </w:p>
    <w:p>
      <w:pPr>
        <w:pStyle w:val="NoSpacing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мы пришли учиться</w:t>
      </w:r>
    </w:p>
    <w:p>
      <w:pPr>
        <w:pStyle w:val="NoSpacing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лениться,а трудиться</w:t>
      </w:r>
    </w:p>
    <w:p>
      <w:pPr>
        <w:pStyle w:val="NoSpacing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Слушаем внимательно ,</w:t>
      </w:r>
    </w:p>
    <w:p>
      <w:pPr>
        <w:pStyle w:val="NoSpacing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Работаем старательно.(хором)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2.Мотивация к учебной деятельности</w:t>
      </w:r>
    </w:p>
    <w:p>
      <w:pPr>
        <w:pStyle w:val="NoSpacing"/>
        <w:spacing w:lineRule="auto" w:line="240" w:before="52" w:after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Сценка « Сорока и Лесовичок»)</w:t>
      </w:r>
    </w:p>
    <w:p>
      <w:pPr>
        <w:pStyle w:val="NoSpacing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2 вопроса задала Сорока? (проблемный вопрос)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3.Лесная  полянка (  Уборка мусора)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Давайте посмотрим на снимок (Учитель показывает объёмный коллаж:  поляна заваленная мусором, видны бутылки, пакеты, железные банки и др. На горе мусора – Злючка — Грязнючка)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Дети, как вы думаете, какая беда случилась на поляне? И что там делает Злючка-Грязючка? (Предположения детей: она появляется там, где грязно)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Как вы считаете, сможем ли мы помочь этой поляне?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-Тогда вперёд! Удачи вам!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>4. Самоопределение к учебной деятельности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545556"/>
          <w:sz w:val="28"/>
          <w:szCs w:val="28"/>
          <w:lang w:eastAsia="ru-RU"/>
        </w:rPr>
        <w:t>На доске появляется тема урока</w:t>
      </w:r>
      <w:r>
        <w:rPr>
          <w:rFonts w:eastAsia="Times New Roman" w:cs="Times New Roman" w:ascii="Times New Roman" w:hAnsi="Times New Roman"/>
          <w:b/>
          <w:bCs/>
          <w:i/>
          <w:iCs/>
          <w:color w:val="545556"/>
          <w:sz w:val="28"/>
          <w:szCs w:val="28"/>
          <w:lang w:eastAsia="ru-RU"/>
        </w:rPr>
        <w:t>: «Откуда появляется и куда исчезает мусор?»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-Если мы ответим на эти вопросы, то, значит, справимся с заданием. 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-Где мы будем находить ответы на вопросы? Определите наших помощников. (Спрашивать у учителя, друг у друга, обратиться к учебнику, к Мудрой Черепахе, на доске появляются знаки – символы «помощников»)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-Посмотрите в содержании учебника, нет ли в нём наших вопросов?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545556"/>
          <w:sz w:val="28"/>
          <w:szCs w:val="28"/>
          <w:lang w:eastAsia="ru-RU"/>
        </w:rPr>
        <w:t>(Дети определяют по содержанию учебника с. 95. ,находят нужную страницу)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>5. Практическая работа (сортировка мусора ) Работа в группах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>Результат деятельности. (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Рисунок Муравьишки на доске). </w:t>
      </w: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 xml:space="preserve">Узнали,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что за обычным мусором скрывается большая проблема, которую надо решать всем сообща.(с. 78 учебник.)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u w:val="single"/>
          <w:lang w:eastAsia="ru-RU"/>
        </w:rPr>
        <w:t>Делаем вывод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: человек в процессе жизнедеятельности использует большое количество вещей (гигиена, питание, учёба, досуг и пр.); став ненужными, они превращаются в мусор, как и упаковки от этих вещей. Так ли прекрасна планета, когда она завалена грудами мусора; как сохранить красоту планеты?</w:t>
      </w:r>
      <w:r>
        <w:rPr>
          <w:rFonts w:eastAsia="Times New Roman" w:cs="Times New Roman" w:ascii="Times New Roman" w:hAnsi="Times New Roman"/>
          <w:i/>
          <w:iCs/>
          <w:color w:val="545556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 xml:space="preserve">Выход на экологическую проблему: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человек не может жить без этих вещей = эти вещи мешают жизни. Что делать? 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>6 .Подвижная физминутка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На лугу растут цветы Небывалой красоты Ветер дует иногда Только это не беда А потом опять встают .. И по- прежнему цветут.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К солнцу тянутся цветы С ними потянись и ты Наклоняются листочки,. Опускают лепесточки.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 xml:space="preserve">7. Организация исследовательской деятельности по формированию представлений о способах утилизации мусора.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>Результат деятельности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Самый хороший вариант — это завод по переработке мусора. Но, к сожалению, они есть не везде, поэтому чаще всего мусор вывозят на свалки.</w:t>
      </w:r>
    </w:p>
    <w:p>
      <w:pPr>
        <w:pStyle w:val="Normal"/>
        <w:shd w:val="clear" w:color="auto" w:fill="FFFFFF"/>
        <w:spacing w:lineRule="auto" w:line="240" w:before="109" w:after="144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Где организуются свалки?</w:t>
      </w:r>
    </w:p>
    <w:p>
      <w:pPr>
        <w:pStyle w:val="Normal"/>
        <w:shd w:val="clear" w:color="auto" w:fill="FFFFFF"/>
        <w:spacing w:lineRule="auto" w:line="240" w:before="52" w:after="87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Свалка должна располагаться на значительном расстоянии от городов и поселков, в таком месте, чтобы ветер не приносил к жилью человека неприятный запах. Это место не должно располагаться вблизи водоемов и заповедников. 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Times New Roman" w:hAnsi="Times New Roman" w:eastAsia="Times New Roman" w:cs="Times New Roman"/>
          <w:b/>
          <w:b/>
          <w:bCs/>
          <w:color w:val="545556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>8. Вторая жизнь ненужных вещей (показ поделок из вторсырья)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>Дети показывают и рассказывают о своих работах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-Что можно изготовить из вторсырья? (Просмотр слайда)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 xml:space="preserve">9. Итог урока 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На какой вопрос мы ответили на уроке?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Не бросать мусор, где попало, охранять природу и соблюдать чистоту. Для охраны природы создана целая наука — экология. А люди, которые занимаются охраной природы и ее богатствами называются экологами. Чтобы сохранить чистоту на нашей планете и сберечь ее богатства, каждый человек должен стать хотя бы немного экологом.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В природе нет мусора, нет и отходов,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Давайте учиться, друзья, у природы.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Девочка. Мы на планете вместе живем: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Мальчик. Эта планета наш общий дом: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Девочка. Быстрые реки и синее море: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Мальчик. Лес и поляны, и дальние горы: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Девочка. Дом для зайчонка, дом для оленя…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Мальчик. Дом для дельфина, кита и тюленя.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Вместе. Всех приютила наша планета,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>Только для мусора места здесь нет!</w:t>
      </w:r>
    </w:p>
    <w:p>
      <w:pPr>
        <w:pStyle w:val="Normal"/>
        <w:shd w:val="clear" w:color="auto" w:fill="FFFFFF"/>
        <w:spacing w:lineRule="auto" w:line="240" w:beforeAutospacing="1" w:after="315"/>
        <w:rPr>
          <w:rFonts w:ascii="Arial" w:hAnsi="Arial" w:eastAsia="Times New Roman" w:cs="Arial"/>
          <w:color w:val="54555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>10. Рефлексия</w:t>
      </w:r>
    </w:p>
    <w:p>
      <w:pPr>
        <w:pStyle w:val="Normal"/>
        <w:shd w:val="clear" w:color="auto" w:fill="FFFFFF"/>
        <w:spacing w:lineRule="auto" w:line="240" w:beforeAutospacing="1" w:after="315"/>
        <w:rPr/>
      </w:pP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-Оцените свои достижения на уроке: </w:t>
      </w:r>
      <w:r>
        <w:rPr>
          <w:rFonts w:eastAsia="Times New Roman" w:cs="Times New Roman" w:ascii="Times New Roman" w:hAnsi="Times New Roman"/>
          <w:b/>
          <w:bCs/>
          <w:color w:val="545556"/>
          <w:sz w:val="28"/>
          <w:szCs w:val="28"/>
          <w:lang w:eastAsia="ru-RU"/>
        </w:rPr>
        <w:t>(светофор)</w:t>
      </w:r>
      <w:r>
        <w:rPr>
          <w:rFonts w:eastAsia="Times New Roman" w:cs="Times New Roman" w:ascii="Times New Roman" w:hAnsi="Times New Roman"/>
          <w:color w:val="545556"/>
          <w:sz w:val="28"/>
          <w:szCs w:val="28"/>
          <w:lang w:eastAsia="ru-RU"/>
        </w:rPr>
        <w:t xml:space="preserve">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Normal"/>
    <w:link w:val="20"/>
    <w:uiPriority w:val="9"/>
    <w:qFormat/>
    <w:rsid w:val="00f5131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f5131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f5131a"/>
    <w:rPr>
      <w:b/>
      <w:bCs/>
    </w:rPr>
  </w:style>
  <w:style w:type="character" w:styleId="Style11">
    <w:name w:val="Выделение"/>
    <w:basedOn w:val="DefaultParagraphFont"/>
    <w:uiPriority w:val="20"/>
    <w:qFormat/>
    <w:rsid w:val="00f5131a"/>
    <w:rPr>
      <w:i/>
      <w:iCs/>
    </w:rPr>
  </w:style>
  <w:style w:type="character" w:styleId="Appleconvertedspace" w:customStyle="1">
    <w:name w:val="apple-converted-space"/>
    <w:basedOn w:val="DefaultParagraphFont"/>
    <w:qFormat/>
    <w:rsid w:val="00f5131a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b/>
      <w:i w:val="fals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513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513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1"/>
    <w:qFormat/>
    <w:rsid w:val="00f513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35A4-CDE5-4A21-AEFC-F8E1AE90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LibreOffice/5.0.2.2$Windows_X86_64 LibreOffice_project/37b43f919e4de5eeaca9b9755ed688758a8251fe</Application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2017-05-03T16:06:00Z</dcterms:created>
  <dc:creator>дом</dc:creator>
  <dc:language>ru-RU</dc:language>
  <dcterms:modified xsi:type="dcterms:W3CDTF">2017-05-04T22:26:49Z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